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38" w:rsidRDefault="00CD5A38"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43CC7" w:rsidTr="00B43CC7">
        <w:tc>
          <w:tcPr>
            <w:tcW w:w="4606" w:type="dxa"/>
          </w:tcPr>
          <w:p w:rsidR="00B43CC7" w:rsidRPr="00AB1BC4" w:rsidRDefault="00B43CC7" w:rsidP="00496993">
            <w:pPr>
              <w:jc w:val="both"/>
              <w:rPr>
                <w:rFonts w:asciiTheme="majorHAnsi" w:hAnsiTheme="majorHAnsi"/>
                <w:b/>
                <w:noProof/>
                <w:sz w:val="28"/>
                <w:szCs w:val="28"/>
                <w:lang w:eastAsia="cs-CZ"/>
              </w:rPr>
            </w:pPr>
            <w:r w:rsidRPr="00AB1BC4">
              <w:rPr>
                <w:rFonts w:asciiTheme="majorHAnsi" w:hAnsiTheme="majorHAnsi"/>
                <w:b/>
                <w:sz w:val="28"/>
                <w:szCs w:val="28"/>
              </w:rPr>
              <w:t>Co je TAFTIE?</w:t>
            </w:r>
          </w:p>
          <w:p w:rsidR="00B43CC7" w:rsidRPr="00AB1BC4" w:rsidRDefault="00B43CC7" w:rsidP="00496993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:rsidR="00B43CC7" w:rsidRDefault="00B43CC7" w:rsidP="00496993">
            <w:pPr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lang w:eastAsia="cs-CZ"/>
              </w:rPr>
              <w:drawing>
                <wp:inline distT="0" distB="0" distL="0" distR="0" wp14:anchorId="4C54DC30" wp14:editId="6E8FF4CD">
                  <wp:extent cx="1684020" cy="548640"/>
                  <wp:effectExtent l="0" t="0" r="0" b="381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TAFTI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9B0" w:rsidRDefault="007129B0" w:rsidP="00496993">
      <w:pPr>
        <w:jc w:val="both"/>
        <w:rPr>
          <w:rFonts w:asciiTheme="majorHAnsi" w:hAnsiTheme="majorHAnsi"/>
          <w:b/>
        </w:rPr>
      </w:pPr>
    </w:p>
    <w:p w:rsidR="007129B0" w:rsidRPr="00496993" w:rsidRDefault="007129B0" w:rsidP="00496993">
      <w:pPr>
        <w:jc w:val="both"/>
        <w:rPr>
          <w:rFonts w:asciiTheme="majorHAnsi" w:hAnsiTheme="majorHAnsi"/>
          <w:b/>
        </w:rPr>
      </w:pPr>
      <w:r w:rsidRPr="007129B0">
        <w:rPr>
          <w:rStyle w:val="apple-converted-space"/>
          <w:rFonts w:asciiTheme="majorHAnsi" w:hAnsiTheme="majorHAnsi" w:cs="Arial"/>
          <w:color w:val="333333"/>
          <w:shd w:val="clear" w:color="auto" w:fill="FFFFFF"/>
        </w:rPr>
        <w:t>TAFTIE je  </w:t>
      </w:r>
      <w:r w:rsidR="000D6905">
        <w:rPr>
          <w:rFonts w:asciiTheme="majorHAnsi" w:hAnsiTheme="majorHAnsi" w:cs="Arial"/>
          <w:color w:val="333333"/>
          <w:shd w:val="clear" w:color="auto" w:fill="FFFFFF"/>
        </w:rPr>
        <w:t>E</w:t>
      </w:r>
      <w:r w:rsidRPr="007129B0">
        <w:rPr>
          <w:rFonts w:asciiTheme="majorHAnsi" w:hAnsiTheme="majorHAnsi" w:cs="Arial"/>
          <w:color w:val="333333"/>
          <w:shd w:val="clear" w:color="auto" w:fill="FFFFFF"/>
        </w:rPr>
        <w:t>vropsk</w:t>
      </w:r>
      <w:r>
        <w:rPr>
          <w:rFonts w:asciiTheme="majorHAnsi" w:hAnsiTheme="majorHAnsi" w:cs="Arial"/>
          <w:color w:val="333333"/>
          <w:shd w:val="clear" w:color="auto" w:fill="FFFFFF"/>
        </w:rPr>
        <w:t>á síť</w:t>
      </w:r>
      <w:r w:rsidRPr="007129B0">
        <w:rPr>
          <w:rFonts w:asciiTheme="majorHAnsi" w:hAnsiTheme="majorHAnsi" w:cs="Arial"/>
          <w:color w:val="333333"/>
          <w:shd w:val="clear" w:color="auto" w:fill="FFFFFF"/>
        </w:rPr>
        <w:t xml:space="preserve"> inovačních agentur. </w:t>
      </w:r>
      <w:r w:rsidRPr="007129B0">
        <w:rPr>
          <w:rFonts w:asciiTheme="majorHAnsi" w:hAnsiTheme="majorHAnsi"/>
          <w:color w:val="101010"/>
        </w:rPr>
        <w:t xml:space="preserve">TAFTIE vznikla v roce </w:t>
      </w:r>
      <w:r>
        <w:rPr>
          <w:rFonts w:asciiTheme="majorHAnsi" w:hAnsiTheme="majorHAnsi"/>
          <w:color w:val="101010"/>
        </w:rPr>
        <w:t xml:space="preserve">1992, </w:t>
      </w:r>
      <w:r w:rsidRPr="007129B0">
        <w:rPr>
          <w:rFonts w:asciiTheme="majorHAnsi" w:hAnsiTheme="majorHAnsi"/>
          <w:color w:val="101010"/>
        </w:rPr>
        <w:t>oficiální sídlo má v Paříži</w:t>
      </w:r>
      <w:r w:rsidRPr="00496993">
        <w:rPr>
          <w:rFonts w:asciiTheme="majorHAnsi" w:hAnsiTheme="majorHAnsi"/>
          <w:b/>
          <w:color w:val="101010"/>
        </w:rPr>
        <w:t xml:space="preserve">. </w:t>
      </w:r>
      <w:r w:rsidR="00496993" w:rsidRPr="00496993">
        <w:rPr>
          <w:rFonts w:asciiTheme="majorHAnsi" w:hAnsiTheme="majorHAnsi"/>
          <w:b/>
          <w:color w:val="101010"/>
        </w:rPr>
        <w:t xml:space="preserve"> </w:t>
      </w:r>
      <w:r w:rsidR="00496993" w:rsidRPr="00496993">
        <w:rPr>
          <w:rFonts w:asciiTheme="majorHAnsi" w:hAnsiTheme="majorHAnsi" w:cs="Arial"/>
          <w:b/>
          <w:color w:val="222222"/>
          <w:shd w:val="clear" w:color="auto" w:fill="FFFFFF"/>
        </w:rPr>
        <w:t>Její členové velkou měrou přispívají k posílení hospodářských výsledků Evropy tím, že podporují inovace prostřednictvím provádění vnitrostátních a mnohokrát mezinárodní programů ve výzkumu, vývoji a inovacích.</w:t>
      </w:r>
    </w:p>
    <w:p w:rsidR="007129B0" w:rsidRDefault="007129B0" w:rsidP="00496993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</w:t>
      </w:r>
      <w:r w:rsidRPr="007129B0">
        <w:rPr>
          <w:rFonts w:asciiTheme="majorHAnsi" w:hAnsiTheme="majorHAnsi"/>
          <w:b/>
        </w:rPr>
        <w:t xml:space="preserve"> je</w:t>
      </w:r>
      <w:r>
        <w:rPr>
          <w:rFonts w:asciiTheme="majorHAnsi" w:hAnsiTheme="majorHAnsi"/>
          <w:b/>
        </w:rPr>
        <w:t xml:space="preserve"> cílem TAFTIE?</w:t>
      </w:r>
      <w:r w:rsidRPr="007129B0">
        <w:rPr>
          <w:rFonts w:asciiTheme="majorHAnsi" w:hAnsiTheme="majorHAnsi"/>
          <w:b/>
        </w:rPr>
        <w:t>?</w:t>
      </w:r>
    </w:p>
    <w:p w:rsidR="007129B0" w:rsidRPr="007129B0" w:rsidRDefault="007129B0" w:rsidP="0049699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Cílem TAFTIE je podpořit spolupráci národních agentur, uskutečňujících národní technologické programy. Umožňuje národním organizacím sdílet nejlepší práce ve výzkumu, vývoji a inovacích a spolupracovat na evropské úrovni. TAFTIE spolupracuje rovněž s Evropskou komisí a s mimoevropskými partnery.</w:t>
      </w:r>
      <w:r w:rsidR="00B43CC7">
        <w:rPr>
          <w:rFonts w:asciiTheme="majorHAnsi" w:hAnsiTheme="majorHAnsi"/>
        </w:rPr>
        <w:t xml:space="preserve"> </w:t>
      </w:r>
      <w:r w:rsidR="00B43CC7" w:rsidRPr="00B43CC7">
        <w:rPr>
          <w:rFonts w:asciiTheme="majorHAnsi" w:hAnsiTheme="majorHAnsi"/>
        </w:rPr>
        <w:t xml:space="preserve">Pro členské země je TAFTIE  cenným zdrojem </w:t>
      </w:r>
      <w:r w:rsidR="00B43CC7">
        <w:rPr>
          <w:rFonts w:asciiTheme="majorHAnsi" w:hAnsiTheme="majorHAnsi"/>
        </w:rPr>
        <w:t xml:space="preserve">kontaktů, </w:t>
      </w:r>
      <w:r w:rsidR="00B43CC7" w:rsidRPr="00B43CC7">
        <w:rPr>
          <w:rFonts w:asciiTheme="majorHAnsi" w:hAnsiTheme="majorHAnsi"/>
        </w:rPr>
        <w:t>informací a zkušeností</w:t>
      </w:r>
      <w:r w:rsidR="00B43CC7">
        <w:rPr>
          <w:rFonts w:ascii="Cambria" w:hAnsi="Cambria"/>
          <w:color w:val="222222"/>
          <w:sz w:val="19"/>
          <w:szCs w:val="19"/>
          <w:shd w:val="clear" w:color="auto" w:fill="FFFFFF"/>
        </w:rPr>
        <w:t>.</w:t>
      </w:r>
    </w:p>
    <w:p w:rsidR="007129B0" w:rsidRDefault="007129B0" w:rsidP="00496993">
      <w:pPr>
        <w:jc w:val="both"/>
        <w:rPr>
          <w:rFonts w:asciiTheme="majorHAnsi" w:hAnsiTheme="majorHAnsi"/>
          <w:b/>
        </w:rPr>
      </w:pPr>
      <w:r w:rsidRPr="007129B0">
        <w:rPr>
          <w:rFonts w:asciiTheme="majorHAnsi" w:hAnsiTheme="majorHAnsi"/>
          <w:b/>
        </w:rPr>
        <w:t>Kdo je členem?</w:t>
      </w:r>
    </w:p>
    <w:p w:rsidR="00D26568" w:rsidRDefault="00265DD3" w:rsidP="00D26568">
      <w:pPr>
        <w:jc w:val="both"/>
        <w:rPr>
          <w:rFonts w:asciiTheme="majorHAnsi" w:hAnsiTheme="majorHAnsi"/>
        </w:rPr>
      </w:pPr>
      <w:r w:rsidRPr="00265DD3">
        <w:rPr>
          <w:rFonts w:asciiTheme="majorHAnsi" w:hAnsiTheme="majorHAnsi"/>
        </w:rPr>
        <w:t xml:space="preserve">Síť </w:t>
      </w:r>
      <w:r w:rsidR="00B854C7">
        <w:rPr>
          <w:rFonts w:asciiTheme="majorHAnsi" w:hAnsiTheme="majorHAnsi"/>
        </w:rPr>
        <w:t>TAFTIE sdružuje 29</w:t>
      </w:r>
      <w:r w:rsidR="006C3A7E">
        <w:rPr>
          <w:rFonts w:asciiTheme="majorHAnsi" w:hAnsiTheme="majorHAnsi"/>
        </w:rPr>
        <w:t xml:space="preserve"> organizací z 28</w:t>
      </w:r>
      <w:r>
        <w:rPr>
          <w:rFonts w:asciiTheme="majorHAnsi" w:hAnsiTheme="majorHAnsi"/>
        </w:rPr>
        <w:t xml:space="preserve"> evropských států. Mezi nejznámější patří například rakouská FFG, finská agentura TEKES, izraelský</w:t>
      </w:r>
      <w:r w:rsidR="00CB0DB6">
        <w:rPr>
          <w:rFonts w:asciiTheme="majorHAnsi" w:hAnsiTheme="majorHAnsi"/>
        </w:rPr>
        <w:t>ISERD</w:t>
      </w:r>
      <w:r>
        <w:rPr>
          <w:rFonts w:asciiTheme="majorHAnsi" w:hAnsiTheme="majorHAnsi"/>
        </w:rPr>
        <w:t>, polská agen</w:t>
      </w:r>
      <w:r w:rsidR="00D26568">
        <w:rPr>
          <w:rFonts w:asciiTheme="majorHAnsi" w:hAnsiTheme="majorHAnsi"/>
        </w:rPr>
        <w:t xml:space="preserve">tura PARP, dánská DASTI a další TAFTIE také úzce spolupracuje se zahraničními partnery (podrobný seznam členských agentur a zahraničních partnerů viz dále).  </w:t>
      </w:r>
    </w:p>
    <w:p w:rsidR="00265DD3" w:rsidRDefault="00AB5BE1" w:rsidP="00496993">
      <w:pPr>
        <w:jc w:val="both"/>
        <w:rPr>
          <w:rFonts w:asciiTheme="majorHAnsi" w:hAnsiTheme="majorHAnsi"/>
          <w:b/>
        </w:rPr>
      </w:pPr>
      <w:r w:rsidRPr="008D0EDB">
        <w:rPr>
          <w:rFonts w:asciiTheme="majorHAnsi" w:hAnsiTheme="majorHAnsi"/>
          <w:b/>
        </w:rPr>
        <w:t>Za Českou republiku je členem TAFTIE Technologická agentura ČR, která se do práce TAFTIE zapojila v prosinci 2010.</w:t>
      </w:r>
    </w:p>
    <w:p w:rsidR="00496993" w:rsidRDefault="00496993" w:rsidP="00496993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Přínos TAFTIE pro ČR</w:t>
      </w:r>
    </w:p>
    <w:p w:rsidR="00496993" w:rsidRPr="00496993" w:rsidRDefault="00496993" w:rsidP="00496993">
      <w:pPr>
        <w:jc w:val="both"/>
        <w:rPr>
          <w:rFonts w:asciiTheme="majorHAnsi" w:hAnsiTheme="majorHAnsi"/>
        </w:rPr>
      </w:pPr>
      <w:r w:rsidRPr="00496993">
        <w:rPr>
          <w:rFonts w:asciiTheme="majorHAnsi" w:hAnsiTheme="majorHAnsi"/>
        </w:rPr>
        <w:t xml:space="preserve">Technologická agentura </w:t>
      </w:r>
      <w:r>
        <w:rPr>
          <w:rFonts w:asciiTheme="majorHAnsi" w:hAnsiTheme="majorHAnsi"/>
        </w:rPr>
        <w:t xml:space="preserve">ČR </w:t>
      </w:r>
      <w:r w:rsidRPr="00496993">
        <w:rPr>
          <w:rFonts w:asciiTheme="majorHAnsi" w:hAnsiTheme="majorHAnsi"/>
        </w:rPr>
        <w:t>získala členstvím v síti přístup k obrovskému zdroji informací a zkušeností, které mohou být využity v jejím dalším rozvoji i v přípravě dalších programů aplikovaného výzkumu, experimentálního vývoje a inovací. Kromě toho se aktivním zapojením do aktivit této sítě a jejich pracovních skupin bude agentura moci podílet na formování strategie budoucí podoby evropského výzkumného a inovačního prostoru a podpory konkurenceschopnosti členských zemí.</w:t>
      </w:r>
    </w:p>
    <w:p w:rsidR="00265DD3" w:rsidRPr="00265DD3" w:rsidRDefault="00265DD3" w:rsidP="00496993">
      <w:pPr>
        <w:jc w:val="both"/>
        <w:rPr>
          <w:rFonts w:asciiTheme="majorHAnsi" w:hAnsiTheme="majorHAnsi"/>
          <w:b/>
        </w:rPr>
      </w:pPr>
      <w:r w:rsidRPr="00265DD3">
        <w:rPr>
          <w:rFonts w:asciiTheme="majorHAnsi" w:hAnsiTheme="majorHAnsi"/>
          <w:b/>
        </w:rPr>
        <w:t>Kdo řídí TAFTIE?</w:t>
      </w:r>
    </w:p>
    <w:p w:rsidR="000124F5" w:rsidRPr="000124F5" w:rsidRDefault="00265DD3" w:rsidP="00496993">
      <w:pPr>
        <w:shd w:val="clear" w:color="auto" w:fill="FFFFFF"/>
        <w:jc w:val="both"/>
        <w:rPr>
          <w:rFonts w:asciiTheme="majorHAnsi" w:hAnsiTheme="majorHAnsi" w:cs="Arial"/>
          <w:b/>
          <w:color w:val="222222"/>
          <w:shd w:val="clear" w:color="auto" w:fill="FFFFFF"/>
        </w:rPr>
      </w:pPr>
      <w:r>
        <w:rPr>
          <w:rFonts w:asciiTheme="majorHAnsi" w:hAnsiTheme="majorHAnsi"/>
        </w:rPr>
        <w:t xml:space="preserve">TAFTIE funguje na principu rotačního předsednictví. V roce </w:t>
      </w:r>
      <w:r w:rsidR="00AB5BE1">
        <w:rPr>
          <w:rFonts w:asciiTheme="majorHAnsi" w:hAnsiTheme="majorHAnsi"/>
        </w:rPr>
        <w:t>2015</w:t>
      </w:r>
      <w:r w:rsidR="00AB5BE1">
        <w:rPr>
          <w:rFonts w:asciiTheme="majorHAnsi" w:hAnsiTheme="majorHAnsi" w:cs="Arial"/>
          <w:color w:val="222222"/>
          <w:shd w:val="clear" w:color="auto" w:fill="FFFFFF"/>
        </w:rPr>
        <w:t xml:space="preserve"> předsedala TAFTIE německá agentura VDI/VDE-</w:t>
      </w:r>
      <w:r w:rsidR="00F85B11">
        <w:rPr>
          <w:rFonts w:asciiTheme="majorHAnsi" w:hAnsiTheme="majorHAnsi" w:cs="Arial"/>
          <w:color w:val="222222"/>
          <w:shd w:val="clear" w:color="auto" w:fill="FFFFFF"/>
        </w:rPr>
        <w:t xml:space="preserve">IT, v roce 2016 </w:t>
      </w:r>
      <w:r w:rsidR="00AF41EA">
        <w:rPr>
          <w:rFonts w:asciiTheme="majorHAnsi" w:hAnsiTheme="majorHAnsi" w:cs="Arial"/>
          <w:color w:val="222222"/>
          <w:shd w:val="clear" w:color="auto" w:fill="FFFFFF"/>
        </w:rPr>
        <w:t>se předsednictví ujala</w:t>
      </w:r>
      <w:r w:rsidR="00AB5BE1">
        <w:rPr>
          <w:rFonts w:asciiTheme="majorHAnsi" w:hAnsiTheme="majorHAnsi" w:cs="Arial"/>
          <w:color w:val="222222"/>
          <w:shd w:val="clear" w:color="auto" w:fill="FFFFFF"/>
        </w:rPr>
        <w:t xml:space="preserve"> francouzská agentura </w:t>
      </w:r>
      <w:r w:rsidR="00AB5BE1" w:rsidRPr="00815FC5">
        <w:rPr>
          <w:rFonts w:asciiTheme="majorHAnsi" w:hAnsiTheme="majorHAnsi" w:cs="Arial"/>
          <w:color w:val="222222"/>
          <w:shd w:val="clear" w:color="auto" w:fill="FFFFFF"/>
        </w:rPr>
        <w:t xml:space="preserve">Bpifrance. </w:t>
      </w:r>
      <w:r w:rsidR="00AB5BE1" w:rsidRPr="008D0EDB">
        <w:rPr>
          <w:rFonts w:asciiTheme="majorHAnsi" w:hAnsiTheme="majorHAnsi" w:cs="Arial"/>
          <w:b/>
          <w:color w:val="222222"/>
          <w:shd w:val="clear" w:color="auto" w:fill="FFFFFF"/>
        </w:rPr>
        <w:t xml:space="preserve">V roce 2017 </w:t>
      </w:r>
      <w:r w:rsidR="000124F5">
        <w:rPr>
          <w:rFonts w:asciiTheme="majorHAnsi" w:hAnsiTheme="majorHAnsi" w:cs="Arial"/>
          <w:b/>
          <w:color w:val="222222"/>
          <w:shd w:val="clear" w:color="auto" w:fill="FFFFFF"/>
        </w:rPr>
        <w:t>TAFTIE předsedá</w:t>
      </w:r>
      <w:r w:rsidR="00AB5BE1" w:rsidRPr="008D0EDB">
        <w:rPr>
          <w:rFonts w:asciiTheme="majorHAnsi" w:hAnsiTheme="majorHAnsi" w:cs="Arial"/>
          <w:b/>
          <w:color w:val="222222"/>
          <w:shd w:val="clear" w:color="auto" w:fill="FFFFFF"/>
        </w:rPr>
        <w:t xml:space="preserve"> TA ČR. </w:t>
      </w:r>
    </w:p>
    <w:p w:rsidR="00496993" w:rsidRPr="00496993" w:rsidRDefault="00496993" w:rsidP="00496993">
      <w:pPr>
        <w:jc w:val="both"/>
        <w:rPr>
          <w:rFonts w:asciiTheme="majorHAnsi" w:hAnsiTheme="majorHAnsi"/>
          <w:b/>
        </w:rPr>
      </w:pPr>
      <w:r w:rsidRPr="00496993">
        <w:rPr>
          <w:rFonts w:asciiTheme="majorHAnsi" w:hAnsiTheme="majorHAnsi"/>
          <w:b/>
        </w:rPr>
        <w:t>Přínos předsednictví pro ČR</w:t>
      </w:r>
    </w:p>
    <w:p w:rsidR="00265DD3" w:rsidRPr="00B43CC7" w:rsidRDefault="00B43CC7" w:rsidP="00496993">
      <w:pPr>
        <w:shd w:val="clear" w:color="auto" w:fill="FFFFFF"/>
        <w:jc w:val="both"/>
        <w:rPr>
          <w:rFonts w:asciiTheme="majorHAnsi" w:hAnsiTheme="majorHAnsi"/>
        </w:rPr>
      </w:pPr>
      <w:r w:rsidRPr="00B43CC7">
        <w:rPr>
          <w:rFonts w:asciiTheme="majorHAnsi" w:hAnsiTheme="majorHAnsi"/>
        </w:rPr>
        <w:t xml:space="preserve">Během předsednictví se </w:t>
      </w:r>
      <w:r w:rsidR="0028532F">
        <w:rPr>
          <w:rFonts w:asciiTheme="majorHAnsi" w:hAnsiTheme="majorHAnsi"/>
        </w:rPr>
        <w:t xml:space="preserve">ČR podrobněji seznámí </w:t>
      </w:r>
      <w:r w:rsidRPr="00B43CC7">
        <w:rPr>
          <w:rFonts w:asciiTheme="majorHAnsi" w:hAnsiTheme="majorHAnsi"/>
        </w:rPr>
        <w:t>s fun</w:t>
      </w:r>
      <w:r w:rsidR="0028532F">
        <w:rPr>
          <w:rFonts w:asciiTheme="majorHAnsi" w:hAnsiTheme="majorHAnsi"/>
        </w:rPr>
        <w:t xml:space="preserve">gováním této asociace, získá </w:t>
      </w:r>
      <w:r w:rsidRPr="00B43CC7">
        <w:rPr>
          <w:rFonts w:asciiTheme="majorHAnsi" w:hAnsiTheme="majorHAnsi"/>
        </w:rPr>
        <w:t>bližší kont</w:t>
      </w:r>
      <w:r w:rsidR="0028532F">
        <w:rPr>
          <w:rFonts w:asciiTheme="majorHAnsi" w:hAnsiTheme="majorHAnsi"/>
        </w:rPr>
        <w:t>akty s členskými zeměmi a bude</w:t>
      </w:r>
      <w:r w:rsidRPr="00B43CC7">
        <w:rPr>
          <w:rFonts w:asciiTheme="majorHAnsi" w:hAnsiTheme="majorHAnsi"/>
        </w:rPr>
        <w:t xml:space="preserve"> mít možnost aktivně ovlivnit témata i strategii dalšího rozvoje evropského výzkumného a inovačního prostoru.</w:t>
      </w:r>
      <w:r w:rsidR="00496993">
        <w:rPr>
          <w:rFonts w:asciiTheme="majorHAnsi" w:hAnsiTheme="majorHAnsi"/>
        </w:rPr>
        <w:t xml:space="preserve"> Schopnost řídit práci TAFTIE po celý rok přispívá výrazně k mezinárodní prestiži naší země. </w:t>
      </w:r>
    </w:p>
    <w:p w:rsidR="007129B0" w:rsidRPr="007129B0" w:rsidRDefault="007129B0" w:rsidP="00496993">
      <w:pPr>
        <w:jc w:val="both"/>
        <w:rPr>
          <w:rFonts w:asciiTheme="majorHAnsi" w:hAnsiTheme="majorHAnsi"/>
          <w:b/>
        </w:rPr>
      </w:pPr>
      <w:r w:rsidRPr="007129B0">
        <w:rPr>
          <w:rFonts w:asciiTheme="majorHAnsi" w:hAnsiTheme="majorHAnsi"/>
          <w:b/>
        </w:rPr>
        <w:lastRenderedPageBreak/>
        <w:t>Na čem TAFTIE pracuje?</w:t>
      </w:r>
    </w:p>
    <w:p w:rsidR="0002758A" w:rsidRDefault="00305547" w:rsidP="00496993">
      <w:pPr>
        <w:pStyle w:val="Normlnweb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30554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Zabývá se </w:t>
      </w:r>
      <w:r w:rsidR="0087191C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například </w:t>
      </w:r>
      <w:r w:rsidRPr="00305547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hodnocením průběhu programů, výsledků výzkumu a dopadů jejich uplatnění v praxi. Nejvíce diskutovanými tématy jsou hodnocení návrhů projektů ucházejících se o podporu a hodnocení nástrojů podpory. Hodnocení návrhů projektů je důležité pro výběr nejlepších a nejpřínosnějších projektových žádostí a tedy pro efektivní nakládání s veřejnými prostředky. </w:t>
      </w:r>
    </w:p>
    <w:p w:rsidR="00305547" w:rsidRDefault="00305547" w:rsidP="00496993">
      <w:pPr>
        <w:pStyle w:val="Normlnweb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Tématem pro rok 2016 jsou inovace, jejich podpora</w:t>
      </w:r>
      <w:r w:rsidR="0087191C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z národních i evropských prostředků</w:t>
      </w: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v jednotlivých členských státec</w:t>
      </w:r>
      <w:r w:rsidR="0087191C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h TAFTIE a </w:t>
      </w:r>
      <w:r w:rsidR="0087191C" w:rsidRPr="001401E9">
        <w:rPr>
          <w:rFonts w:asciiTheme="majorHAnsi" w:hAnsiTheme="majorHAnsi"/>
          <w:sz w:val="22"/>
          <w:szCs w:val="22"/>
        </w:rPr>
        <w:t>lepší přístup k rizikovému kapitálu pro společnosti zabývající se inovacemi</w:t>
      </w:r>
      <w:r w:rsidR="0087191C">
        <w:rPr>
          <w:rFonts w:asciiTheme="majorHAnsi" w:hAnsiTheme="majorHAnsi"/>
          <w:sz w:val="22"/>
          <w:szCs w:val="22"/>
        </w:rPr>
        <w:t xml:space="preserve">. </w:t>
      </w:r>
    </w:p>
    <w:p w:rsidR="00496993" w:rsidRDefault="00496993" w:rsidP="00496993">
      <w:pPr>
        <w:pStyle w:val="Normlnweb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/>
          <w:sz w:val="22"/>
          <w:szCs w:val="22"/>
        </w:rPr>
      </w:pPr>
    </w:p>
    <w:p w:rsidR="00496993" w:rsidRPr="00305547" w:rsidRDefault="00496993" w:rsidP="00496993">
      <w:pPr>
        <w:pStyle w:val="Normlnweb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</w:p>
    <w:p w:rsidR="007129B0" w:rsidRDefault="0007337F" w:rsidP="0049699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TAFIE Akademie přispívá k zlepšení dovedností zaměstnanců agentur prostřednictvím školení, workshopů a webinářů. </w:t>
      </w:r>
      <w:r w:rsidR="00C577EA">
        <w:rPr>
          <w:rFonts w:asciiTheme="majorHAnsi" w:hAnsiTheme="majorHAnsi"/>
        </w:rPr>
        <w:t xml:space="preserve">Podporuje také výměnu zkušeností a ověřených postupů mezi agenturami. </w:t>
      </w:r>
    </w:p>
    <w:p w:rsidR="006E6CC2" w:rsidRDefault="006E6CC2" w:rsidP="00496993">
      <w:pPr>
        <w:jc w:val="both"/>
        <w:rPr>
          <w:rFonts w:asciiTheme="majorHAnsi" w:hAnsiTheme="majorHAnsi"/>
        </w:rPr>
      </w:pPr>
    </w:p>
    <w:p w:rsidR="006E6CC2" w:rsidRPr="00DF3708" w:rsidRDefault="006E6CC2" w:rsidP="00496993">
      <w:pPr>
        <w:jc w:val="both"/>
        <w:rPr>
          <w:rFonts w:asciiTheme="majorHAnsi" w:hAnsiTheme="majorHAnsi"/>
          <w:b/>
        </w:rPr>
      </w:pPr>
      <w:r w:rsidRPr="00DF3708">
        <w:rPr>
          <w:rFonts w:asciiTheme="majorHAnsi" w:hAnsiTheme="majorHAnsi"/>
          <w:b/>
        </w:rPr>
        <w:t>Externí spolupráce</w:t>
      </w:r>
    </w:p>
    <w:p w:rsidR="006E6CC2" w:rsidRDefault="00327AC4" w:rsidP="0049699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6E6CC2">
        <w:rPr>
          <w:rFonts w:asciiTheme="majorHAnsi" w:hAnsiTheme="majorHAnsi"/>
        </w:rPr>
        <w:t xml:space="preserve">AFTIE externě spolupracuje s Evropskou komisí. Základem je výměna informací, která přispívá k lepší implementaci politik EU.  Jedním z důležitých témat je příprava Evropské inovační rady. </w:t>
      </w:r>
    </w:p>
    <w:p w:rsidR="006E6CC2" w:rsidRDefault="006E6CC2" w:rsidP="0049699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TAFTIE se v roce 2016 zapojila do </w:t>
      </w:r>
      <w:r w:rsidR="00DF3708">
        <w:rPr>
          <w:rFonts w:asciiTheme="majorHAnsi" w:hAnsiTheme="majorHAnsi"/>
        </w:rPr>
        <w:t xml:space="preserve">ERA </w:t>
      </w:r>
      <w:r>
        <w:rPr>
          <w:rFonts w:asciiTheme="majorHAnsi" w:hAnsiTheme="majorHAnsi"/>
        </w:rPr>
        <w:t xml:space="preserve">Stakeholders </w:t>
      </w:r>
      <w:r w:rsidR="00DF3708">
        <w:rPr>
          <w:rFonts w:asciiTheme="majorHAnsi" w:hAnsiTheme="majorHAnsi"/>
        </w:rPr>
        <w:t xml:space="preserve">Platform, platformy sdružující důležité aktéry v oblasti </w:t>
      </w:r>
      <w:proofErr w:type="gramStart"/>
      <w:r w:rsidR="00DF3708">
        <w:rPr>
          <w:rFonts w:asciiTheme="majorHAnsi" w:hAnsiTheme="majorHAnsi"/>
        </w:rPr>
        <w:t xml:space="preserve">Evropského </w:t>
      </w:r>
      <w:r>
        <w:rPr>
          <w:rFonts w:asciiTheme="majorHAnsi" w:hAnsiTheme="majorHAnsi"/>
        </w:rPr>
        <w:t xml:space="preserve"> </w:t>
      </w:r>
      <w:r w:rsidR="00DF3708">
        <w:rPr>
          <w:rFonts w:asciiTheme="majorHAnsi" w:hAnsiTheme="majorHAnsi"/>
        </w:rPr>
        <w:t>výzkumného</w:t>
      </w:r>
      <w:proofErr w:type="gramEnd"/>
      <w:r w:rsidR="00DF3708">
        <w:rPr>
          <w:rFonts w:asciiTheme="majorHAnsi" w:hAnsiTheme="majorHAnsi"/>
        </w:rPr>
        <w:t xml:space="preserve"> prostoru. </w:t>
      </w:r>
    </w:p>
    <w:p w:rsidR="00F85B11" w:rsidRDefault="00F85B11" w:rsidP="00496993">
      <w:pPr>
        <w:jc w:val="both"/>
        <w:rPr>
          <w:rFonts w:asciiTheme="majorHAnsi" w:hAnsiTheme="majorHAnsi"/>
        </w:rPr>
      </w:pPr>
    </w:p>
    <w:p w:rsidR="00F85B11" w:rsidRPr="00F72489" w:rsidRDefault="00F85B11" w:rsidP="00F85B11">
      <w:pPr>
        <w:rPr>
          <w:rFonts w:asciiTheme="majorHAnsi" w:hAnsiTheme="majorHAnsi"/>
          <w:b/>
        </w:rPr>
      </w:pPr>
      <w:r w:rsidRPr="00F72489">
        <w:rPr>
          <w:rFonts w:asciiTheme="majorHAnsi" w:hAnsiTheme="majorHAnsi"/>
          <w:b/>
        </w:rPr>
        <w:t>Malý slovníček pojmů:</w:t>
      </w:r>
    </w:p>
    <w:p w:rsidR="00F85B11" w:rsidRPr="00F72489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>TAFTIE</w:t>
      </w:r>
      <w:r w:rsidRPr="00F72489">
        <w:rPr>
          <w:rFonts w:asciiTheme="majorHAnsi" w:hAnsiTheme="majorHAnsi"/>
        </w:rPr>
        <w:t xml:space="preserve"> – The European Network of Innovation Agencies</w:t>
      </w:r>
      <w:r w:rsidRPr="00F72489">
        <w:rPr>
          <w:rFonts w:asciiTheme="majorHAnsi" w:hAnsiTheme="majorHAnsi"/>
          <w:i/>
          <w:iCs/>
        </w:rPr>
        <w:t xml:space="preserve"> je </w:t>
      </w:r>
      <w:r w:rsidRPr="00F72489">
        <w:rPr>
          <w:rFonts w:asciiTheme="majorHAnsi" w:hAnsiTheme="majorHAnsi"/>
        </w:rPr>
        <w:t xml:space="preserve">síť 30 agentur podporujích VaV a/nebo inovace z 28 evropských zemí </w:t>
      </w:r>
    </w:p>
    <w:p w:rsidR="00F85B11" w:rsidRPr="00F72489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>Expert Session</w:t>
      </w:r>
      <w:r w:rsidRPr="00F72489">
        <w:rPr>
          <w:rFonts w:asciiTheme="majorHAnsi" w:hAnsiTheme="majorHAnsi"/>
        </w:rPr>
        <w:t xml:space="preserve"> – expertní setkání, seminář či workshop, na kterém se společně zamýšlí členové TAFTIE  na předem stanovené odborné téma</w:t>
      </w:r>
    </w:p>
    <w:p w:rsidR="00F85B11" w:rsidRPr="00F72489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>Annual Conference</w:t>
      </w:r>
      <w:r w:rsidRPr="00F72489">
        <w:rPr>
          <w:rFonts w:asciiTheme="majorHAnsi" w:hAnsiTheme="majorHAnsi"/>
        </w:rPr>
        <w:t xml:space="preserve"> – výroční konference, jíž se účastní i hosté mimo okruh členů TAFTIE</w:t>
      </w:r>
    </w:p>
    <w:p w:rsidR="00F85B11" w:rsidRPr="00F72489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>Policy Forum</w:t>
      </w:r>
      <w:r w:rsidRPr="00F72489">
        <w:rPr>
          <w:rFonts w:asciiTheme="majorHAnsi" w:hAnsiTheme="majorHAnsi"/>
        </w:rPr>
        <w:t xml:space="preserve"> – setkání expertů TAFTIE zaměřené na otázky strategického významu </w:t>
      </w:r>
    </w:p>
    <w:p w:rsidR="00F85B11" w:rsidRPr="00F72489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 xml:space="preserve">EWG </w:t>
      </w:r>
      <w:r w:rsidRPr="00F72489">
        <w:rPr>
          <w:rFonts w:asciiTheme="majorHAnsi" w:hAnsiTheme="majorHAnsi"/>
        </w:rPr>
        <w:t>– Executive Working Group – výkonná pracovní skupina, která se zabývá fungováním TAFTIE a připravuje podklady pro rozhodnutí předsednictva (Boardu)</w:t>
      </w:r>
    </w:p>
    <w:p w:rsidR="00F85B11" w:rsidRDefault="00F85B11" w:rsidP="00F85B11">
      <w:pPr>
        <w:rPr>
          <w:rFonts w:asciiTheme="majorHAnsi" w:hAnsiTheme="majorHAnsi"/>
        </w:rPr>
      </w:pPr>
      <w:r w:rsidRPr="00F72489">
        <w:rPr>
          <w:rFonts w:asciiTheme="majorHAnsi" w:hAnsiTheme="majorHAnsi"/>
          <w:b/>
        </w:rPr>
        <w:t>Board TAFTIE</w:t>
      </w:r>
      <w:r w:rsidRPr="00F72489">
        <w:rPr>
          <w:rFonts w:asciiTheme="majorHAnsi" w:hAnsiTheme="majorHAnsi"/>
        </w:rPr>
        <w:t xml:space="preserve"> – předsednictvo TAFTIE, tvořené vždy po jednom zástupci každé agentury, který obvykle stojí v čele agentury </w:t>
      </w:r>
    </w:p>
    <w:p w:rsidR="00F85B11" w:rsidRDefault="00F85B11" w:rsidP="00F85B11">
      <w:pPr>
        <w:rPr>
          <w:rFonts w:asciiTheme="majorHAnsi" w:hAnsiTheme="majorHAnsi"/>
          <w:b/>
        </w:rPr>
      </w:pPr>
      <w:r w:rsidRPr="0095748C">
        <w:rPr>
          <w:rFonts w:asciiTheme="majorHAnsi" w:hAnsiTheme="majorHAnsi"/>
          <w:b/>
        </w:rPr>
        <w:t>Předsednický tým TAFTIE v roce 2017</w:t>
      </w:r>
    </w:p>
    <w:p w:rsidR="00F85B11" w:rsidRPr="0095748C" w:rsidRDefault="00F85B11" w:rsidP="00F85B1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Předseda Petr Očko, tajemnice TAFTIE Milena Vicenová, pokladnice TAFTIE Kristýna Volfová</w:t>
      </w:r>
    </w:p>
    <w:p w:rsidR="00F85B11" w:rsidRDefault="00F85B11" w:rsidP="00F85B11">
      <w:pPr>
        <w:rPr>
          <w:rFonts w:asciiTheme="majorHAnsi" w:hAnsiTheme="majorHAnsi"/>
          <w:b/>
        </w:rPr>
      </w:pPr>
    </w:p>
    <w:p w:rsidR="00F85B11" w:rsidRPr="00F72489" w:rsidRDefault="00F85B11" w:rsidP="00F85B11">
      <w:pPr>
        <w:rPr>
          <w:rFonts w:asciiTheme="majorHAnsi" w:hAnsiTheme="majorHAnsi"/>
          <w:b/>
        </w:rPr>
      </w:pPr>
      <w:r w:rsidRPr="00F72489">
        <w:rPr>
          <w:rFonts w:asciiTheme="majorHAnsi" w:hAnsiTheme="majorHAnsi"/>
          <w:b/>
        </w:rPr>
        <w:t xml:space="preserve">Členové TAFTIE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6"/>
        <w:gridCol w:w="4734"/>
        <w:gridCol w:w="1652"/>
      </w:tblGrid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Zkratka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Plný název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Země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ANI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Agência Nacional de Inovação 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Portugalsko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Bpifrance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Francie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CDTI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Centro para el Desarrollo Tecnológico Industrial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Španělsko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CTI KTI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Swiss Innovation Agency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Švýcarsko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DASTI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Danish Agency for Science, Technology and Innovation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Dánsko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ENTERPRISE ESTONIA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Enterprise Estonia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Estonsko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ENEA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Ente per le Nuove Tecnologie, I'Energia e l'Ambiente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Itálie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Enterprise Ireland (EI)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Enterprise Ireland (EI)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Irsko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FFG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Austrian Research Promotion Agency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Rakousko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HAMAG-BICRO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Croatian Agency for SMEs, Innovations and Investments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Chorvatsko</w:t>
            </w:r>
          </w:p>
        </w:tc>
      </w:tr>
      <w:tr w:rsidR="00F85B11" w:rsidRPr="00F72489" w:rsidTr="00A902ED">
        <w:trPr>
          <w:tblCellSpacing w:w="15" w:type="dxa"/>
        </w:trPr>
        <w:tc>
          <w:tcPr>
            <w:tcW w:w="0" w:type="auto"/>
            <w:vAlign w:val="center"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IFS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Innovation Fund Serbia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Srbsko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Flanders Innovation and Entrepreneurship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Belgie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Luxinnovation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National Agency for Innovation and Research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Lucembursko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A902ED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ISERD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A902ED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A902ED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Israeli R&amp;D Directorate for the European Research Area (ERA)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Izrael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MITA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Agency for Science, Innovation and Technology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Litva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NIH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National Office for Research and Technology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Maďarsko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Netherlands Enterprise Agency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Rijksdienst voor Ondernemend Nederland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Nizozemsko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PARP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Polish Agency for Enterprise Development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Polsko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PtJ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Project Management Jülich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Německo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RANNIS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Icelandic Centre for Research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Island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RCN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Research Council of Norway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Norsko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SIEA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Slovak Innovation &amp; Energy Agency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Slovensko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SPIRIT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Public Agency for Entrepreneurship, Internationalization, Fore</w:t>
            </w: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softHyphen/>
              <w:t>ign Investments and Technology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Slovinsko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TA ČR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The Technology Agency of the Czech Republic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Česká republika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TEKES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Finnish Funding Agency for Technology and Innovation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Finsko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Innovate UK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Spojené Království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TTGV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Türkiye Teknoloji Gelistirme Vakfi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Turecko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VDI/VDE-IT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VDI/VDE Innovation + Technik GmbH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Německo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VINNOVA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Swedish Agency for Innovation Systems.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Švédsko</w:t>
            </w:r>
          </w:p>
        </w:tc>
      </w:tr>
    </w:tbl>
    <w:p w:rsidR="00F85B11" w:rsidRPr="00F72489" w:rsidRDefault="00F85B11" w:rsidP="00F85B11">
      <w:pPr>
        <w:rPr>
          <w:rFonts w:asciiTheme="majorHAnsi" w:hAnsiTheme="majorHAnsi"/>
          <w:b/>
        </w:rPr>
      </w:pPr>
    </w:p>
    <w:p w:rsidR="00F85B11" w:rsidRPr="00F72489" w:rsidRDefault="00F85B11" w:rsidP="00F85B11">
      <w:pPr>
        <w:rPr>
          <w:rFonts w:asciiTheme="majorHAnsi" w:hAnsiTheme="majorHAnsi"/>
          <w:b/>
        </w:rPr>
      </w:pPr>
      <w:r w:rsidRPr="00F72489">
        <w:rPr>
          <w:rFonts w:asciiTheme="majorHAnsi" w:hAnsiTheme="majorHAnsi"/>
          <w:b/>
        </w:rPr>
        <w:t>Mezinárodní partneři TAFTIE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6910"/>
        <w:gridCol w:w="1017"/>
      </w:tblGrid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Zkratka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Plný název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cs-CZ"/>
              </w:rPr>
              <w:t>Země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FINEP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Brazílie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KIAT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Korea Institute for Advancement of Technology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Korea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NRC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 xml:space="preserve">The National Research Council of </w:t>
            </w:r>
            <w:proofErr w:type="gramStart"/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Canada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Kanada</w:t>
            </w:r>
          </w:p>
        </w:tc>
      </w:tr>
      <w:tr w:rsidR="00F85B11" w:rsidRPr="00F72489" w:rsidTr="00A53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NEDO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New Energy and Industrial Technology Development Organization </w:t>
            </w:r>
          </w:p>
        </w:tc>
        <w:tc>
          <w:tcPr>
            <w:tcW w:w="0" w:type="auto"/>
            <w:vAlign w:val="center"/>
            <w:hideMark/>
          </w:tcPr>
          <w:p w:rsidR="00F85B11" w:rsidRPr="00F72489" w:rsidRDefault="00F85B11" w:rsidP="00A538CD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</w:pPr>
            <w:r w:rsidRPr="00F72489">
              <w:rPr>
                <w:rFonts w:asciiTheme="majorHAnsi" w:eastAsia="Times New Roman" w:hAnsiTheme="majorHAnsi" w:cs="Times New Roman"/>
                <w:sz w:val="24"/>
                <w:szCs w:val="24"/>
                <w:lang w:eastAsia="cs-CZ"/>
              </w:rPr>
              <w:t>Japonsko</w:t>
            </w:r>
          </w:p>
        </w:tc>
      </w:tr>
    </w:tbl>
    <w:p w:rsidR="00F85B11" w:rsidRPr="00F72489" w:rsidRDefault="00F85B11" w:rsidP="00F85B11">
      <w:pPr>
        <w:rPr>
          <w:rFonts w:asciiTheme="majorHAnsi" w:hAnsiTheme="majorHAnsi"/>
        </w:rPr>
      </w:pPr>
    </w:p>
    <w:p w:rsidR="00F85B11" w:rsidRDefault="00F85B11" w:rsidP="00496993">
      <w:pPr>
        <w:jc w:val="both"/>
        <w:rPr>
          <w:rFonts w:asciiTheme="majorHAnsi" w:hAnsiTheme="majorHAnsi"/>
        </w:rPr>
      </w:pPr>
    </w:p>
    <w:sectPr w:rsidR="00F85B1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05" w:rsidRDefault="00A40E05" w:rsidP="00CD5A38">
      <w:pPr>
        <w:spacing w:after="0" w:line="240" w:lineRule="auto"/>
      </w:pPr>
      <w:r>
        <w:separator/>
      </w:r>
    </w:p>
  </w:endnote>
  <w:endnote w:type="continuationSeparator" w:id="0">
    <w:p w:rsidR="00A40E05" w:rsidRDefault="00A40E05" w:rsidP="00CD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05" w:rsidRDefault="00A40E05" w:rsidP="00CD5A38">
      <w:pPr>
        <w:spacing w:after="0" w:line="240" w:lineRule="auto"/>
      </w:pPr>
      <w:r>
        <w:separator/>
      </w:r>
    </w:p>
  </w:footnote>
  <w:footnote w:type="continuationSeparator" w:id="0">
    <w:p w:rsidR="00A40E05" w:rsidRDefault="00A40E05" w:rsidP="00CD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38" w:rsidRPr="00CD5A38" w:rsidRDefault="00CD5A38">
    <w:pPr>
      <w:pStyle w:val="Zhlav"/>
      <w:rPr>
        <w:rFonts w:asciiTheme="majorHAnsi" w:hAnsiTheme="majorHAnsi"/>
        <w:b/>
      </w:rPr>
    </w:pPr>
    <w:r w:rsidRPr="00CD5A38">
      <w:rPr>
        <w:rFonts w:asciiTheme="majorHAnsi" w:hAnsiTheme="majorHAnsi"/>
        <w:b/>
      </w:rPr>
      <w:t>Příloha 1. Co je to TAFTIE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B0"/>
    <w:rsid w:val="000124F5"/>
    <w:rsid w:val="0002758A"/>
    <w:rsid w:val="0007337F"/>
    <w:rsid w:val="000D6905"/>
    <w:rsid w:val="001E4AF4"/>
    <w:rsid w:val="00265DD3"/>
    <w:rsid w:val="0028532F"/>
    <w:rsid w:val="00305547"/>
    <w:rsid w:val="00327AC4"/>
    <w:rsid w:val="003C7109"/>
    <w:rsid w:val="00496993"/>
    <w:rsid w:val="006C3A7E"/>
    <w:rsid w:val="006E6CC2"/>
    <w:rsid w:val="007129B0"/>
    <w:rsid w:val="0087191C"/>
    <w:rsid w:val="008D0EDB"/>
    <w:rsid w:val="0099207E"/>
    <w:rsid w:val="00A40E05"/>
    <w:rsid w:val="00A902ED"/>
    <w:rsid w:val="00AB1BC4"/>
    <w:rsid w:val="00AB5BE1"/>
    <w:rsid w:val="00AF41EA"/>
    <w:rsid w:val="00B43CC7"/>
    <w:rsid w:val="00B854C7"/>
    <w:rsid w:val="00C577EA"/>
    <w:rsid w:val="00CB0DB6"/>
    <w:rsid w:val="00CD5A38"/>
    <w:rsid w:val="00D26568"/>
    <w:rsid w:val="00D62B1D"/>
    <w:rsid w:val="00DF3708"/>
    <w:rsid w:val="00F8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7129B0"/>
  </w:style>
  <w:style w:type="paragraph" w:styleId="Normlnweb">
    <w:name w:val="Normal (Web)"/>
    <w:basedOn w:val="Normln"/>
    <w:uiPriority w:val="99"/>
    <w:unhideWhenUsed/>
    <w:rsid w:val="0071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129B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9B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43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D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A38"/>
  </w:style>
  <w:style w:type="paragraph" w:styleId="Zpat">
    <w:name w:val="footer"/>
    <w:basedOn w:val="Normln"/>
    <w:link w:val="ZpatChar"/>
    <w:uiPriority w:val="99"/>
    <w:unhideWhenUsed/>
    <w:rsid w:val="00CD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7129B0"/>
  </w:style>
  <w:style w:type="paragraph" w:styleId="Normlnweb">
    <w:name w:val="Normal (Web)"/>
    <w:basedOn w:val="Normln"/>
    <w:uiPriority w:val="99"/>
    <w:unhideWhenUsed/>
    <w:rsid w:val="0071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129B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9B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43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D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A38"/>
  </w:style>
  <w:style w:type="paragraph" w:styleId="Zpat">
    <w:name w:val="footer"/>
    <w:basedOn w:val="Normln"/>
    <w:link w:val="ZpatChar"/>
    <w:uiPriority w:val="99"/>
    <w:unhideWhenUsed/>
    <w:rsid w:val="00CD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7E234-C8F8-4FDC-B531-74B35109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897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Vicenová</dc:creator>
  <cp:lastModifiedBy>Barbara Kropáčková</cp:lastModifiedBy>
  <cp:revision>2</cp:revision>
  <dcterms:created xsi:type="dcterms:W3CDTF">2018-01-30T14:36:00Z</dcterms:created>
  <dcterms:modified xsi:type="dcterms:W3CDTF">2018-01-30T14:36:00Z</dcterms:modified>
</cp:coreProperties>
</file>